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2" w:rsidRPr="00FA0B04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A0B04">
        <w:rPr>
          <w:sz w:val="22"/>
          <w:szCs w:val="22"/>
        </w:rPr>
        <w:t xml:space="preserve">Приложение </w:t>
      </w:r>
      <w:r w:rsidR="00491FCB" w:rsidRPr="00FA0B04">
        <w:rPr>
          <w:sz w:val="22"/>
          <w:szCs w:val="22"/>
        </w:rPr>
        <w:t>№ 2</w:t>
      </w:r>
      <w:r w:rsidRPr="00FA0B04">
        <w:rPr>
          <w:sz w:val="22"/>
          <w:szCs w:val="22"/>
        </w:rPr>
        <w:t xml:space="preserve"> к </w:t>
      </w:r>
      <w:hyperlink r:id="rId8" w:history="1">
        <w:r w:rsidRPr="00FA0B04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FA0B04">
        <w:rPr>
          <w:sz w:val="22"/>
          <w:szCs w:val="22"/>
        </w:rPr>
        <w:t xml:space="preserve"> проведения </w:t>
      </w: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A0B04">
        <w:rPr>
          <w:sz w:val="22"/>
          <w:szCs w:val="22"/>
        </w:rPr>
        <w:t xml:space="preserve">тендера по передаче в аренду имущества, </w:t>
      </w: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A0B04">
        <w:rPr>
          <w:sz w:val="22"/>
          <w:szCs w:val="22"/>
        </w:rPr>
        <w:t>принадлежащего АО «</w:t>
      </w:r>
      <w:r w:rsidR="00714448" w:rsidRPr="00FA0B04">
        <w:rPr>
          <w:sz w:val="22"/>
          <w:szCs w:val="22"/>
        </w:rPr>
        <w:t>АзияКредит Банк</w:t>
      </w:r>
      <w:r w:rsidRPr="00FA0B04">
        <w:rPr>
          <w:sz w:val="22"/>
          <w:szCs w:val="22"/>
        </w:rPr>
        <w:t>»</w:t>
      </w: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A0B04">
        <w:rPr>
          <w:sz w:val="22"/>
          <w:szCs w:val="22"/>
        </w:rPr>
        <w:t>на праве собственности</w:t>
      </w: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FA0B04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FA0B04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9468C4" w:rsidRPr="00FA0B04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FA0B04">
        <w:rPr>
          <w:b/>
          <w:sz w:val="22"/>
          <w:szCs w:val="22"/>
        </w:rPr>
        <w:t>расположенного по адресу:</w:t>
      </w:r>
      <w:r w:rsidR="00540D43" w:rsidRPr="00FA0B04">
        <w:rPr>
          <w:b/>
          <w:sz w:val="22"/>
          <w:szCs w:val="22"/>
        </w:rPr>
        <w:t xml:space="preserve"> </w:t>
      </w:r>
    </w:p>
    <w:p w:rsidR="009468C4" w:rsidRPr="00FA0B04" w:rsidRDefault="008B207C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A0B04">
        <w:rPr>
          <w:sz w:val="22"/>
          <w:szCs w:val="22"/>
        </w:rPr>
        <w:t>Жамбылская обл, Т. Рыскуловский р-н, Луговской аул</w:t>
      </w:r>
      <w:r w:rsidR="009468C4" w:rsidRPr="00FA0B04">
        <w:rPr>
          <w:sz w:val="22"/>
          <w:szCs w:val="22"/>
        </w:rPr>
        <w:t>ьный округ, 061 кварт., уч. 032</w:t>
      </w:r>
    </w:p>
    <w:p w:rsidR="007D0256" w:rsidRPr="00FA0B04" w:rsidRDefault="0097213C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>
        <w:rPr>
          <w:sz w:val="22"/>
          <w:szCs w:val="22"/>
        </w:rPr>
        <w:t>Лот№5</w:t>
      </w:r>
    </w:p>
    <w:p w:rsidR="007D0256" w:rsidRPr="00FA0B04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Организатор тендера: </w:t>
      </w:r>
      <w:r w:rsidR="00540D43" w:rsidRPr="00FA0B04">
        <w:rPr>
          <w:sz w:val="22"/>
          <w:szCs w:val="22"/>
        </w:rPr>
        <w:t>ликвидационная комиссия АО «</w:t>
      </w:r>
      <w:r w:rsidR="00540D43" w:rsidRPr="00FA0B04">
        <w:rPr>
          <w:sz w:val="22"/>
          <w:szCs w:val="22"/>
          <w:lang w:val="en-US"/>
        </w:rPr>
        <w:t>AsiaCredit</w:t>
      </w:r>
      <w:r w:rsidR="00540D43" w:rsidRPr="00FA0B04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  <w:lang w:val="en-US"/>
        </w:rPr>
        <w:t>Bank</w:t>
      </w:r>
      <w:r w:rsidR="00540D43" w:rsidRPr="00FA0B04">
        <w:rPr>
          <w:sz w:val="22"/>
          <w:szCs w:val="22"/>
        </w:rPr>
        <w:t>».</w:t>
      </w: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Адрес:</w:t>
      </w:r>
      <w:r w:rsidR="00540D43" w:rsidRPr="00FA0B04">
        <w:rPr>
          <w:sz w:val="22"/>
          <w:szCs w:val="22"/>
        </w:rPr>
        <w:t xml:space="preserve"> г. Алматы, ул. Тулебаева, 38/61, БЦ «Жетысу».внутренний двор 3</w:t>
      </w:r>
      <w:r w:rsidR="003319BE" w:rsidRPr="00FA0B04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>этаж.</w:t>
      </w: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Электронный адрес: </w:t>
      </w:r>
      <w:hyperlink r:id="rId9" w:history="1">
        <w:r w:rsidR="00540D43" w:rsidRPr="00FA0B04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FA0B04">
          <w:rPr>
            <w:rStyle w:val="a3"/>
            <w:sz w:val="22"/>
            <w:szCs w:val="22"/>
            <w:u w:val="none"/>
          </w:rPr>
          <w:t>@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A0B04">
          <w:rPr>
            <w:rStyle w:val="a3"/>
            <w:sz w:val="22"/>
            <w:szCs w:val="22"/>
            <w:u w:val="none"/>
          </w:rPr>
          <w:t>.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1802"/>
        <w:gridCol w:w="1952"/>
        <w:gridCol w:w="1979"/>
        <w:gridCol w:w="2223"/>
      </w:tblGrid>
      <w:tr w:rsidR="007D0256" w:rsidRPr="00FA0B04" w:rsidTr="007D0256">
        <w:tc>
          <w:tcPr>
            <w:tcW w:w="1689" w:type="dxa"/>
            <w:shd w:val="clear" w:color="auto" w:fill="auto"/>
          </w:tcPr>
          <w:p w:rsidR="007960B4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 xml:space="preserve">Имущество </w:t>
            </w:r>
          </w:p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Примечание</w:t>
            </w:r>
          </w:p>
        </w:tc>
      </w:tr>
      <w:tr w:rsidR="007D0256" w:rsidRPr="00FA0B04" w:rsidTr="007D0256">
        <w:tc>
          <w:tcPr>
            <w:tcW w:w="1689" w:type="dxa"/>
            <w:shd w:val="clear" w:color="auto" w:fill="auto"/>
          </w:tcPr>
          <w:p w:rsidR="00350E58" w:rsidRPr="00FA0B04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Нефтебаза  с общей площадью 2,2206 га. Железнодорожный тупик</w:t>
            </w:r>
          </w:p>
        </w:tc>
        <w:tc>
          <w:tcPr>
            <w:tcW w:w="1935" w:type="dxa"/>
            <w:shd w:val="clear" w:color="auto" w:fill="auto"/>
          </w:tcPr>
          <w:p w:rsidR="00350E58" w:rsidRPr="00FA0B04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Жамбылская обл, Т. Рыскуловский р-н, Луговской аульный округ. 061 кварт., уч. 032</w:t>
            </w:r>
          </w:p>
        </w:tc>
        <w:tc>
          <w:tcPr>
            <w:tcW w:w="2331" w:type="dxa"/>
            <w:shd w:val="clear" w:color="auto" w:fill="auto"/>
          </w:tcPr>
          <w:p w:rsidR="00540D43" w:rsidRPr="00FA0B04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40D43" w:rsidRPr="00FA0B04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8B207C">
            <w:pPr>
              <w:pStyle w:val="af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>Нежилое помещение</w:t>
            </w:r>
          </w:p>
          <w:p w:rsidR="007D0256" w:rsidRPr="00FA0B04" w:rsidRDefault="007D0256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</w:tcPr>
          <w:p w:rsidR="007D0256" w:rsidRDefault="007D0256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Pr="00FA0B04" w:rsidRDefault="003D0D6D" w:rsidP="001455B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</w:t>
            </w:r>
            <w:r w:rsidR="001455BF">
              <w:rPr>
                <w:sz w:val="22"/>
                <w:szCs w:val="22"/>
              </w:rPr>
              <w:t>00 тг/кв.м</w:t>
            </w:r>
          </w:p>
        </w:tc>
        <w:tc>
          <w:tcPr>
            <w:tcW w:w="1665" w:type="dxa"/>
            <w:shd w:val="clear" w:color="auto" w:fill="auto"/>
          </w:tcPr>
          <w:p w:rsidR="00540D43" w:rsidRPr="00FA0B04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8B207C">
            <w:pPr>
              <w:pStyle w:val="af"/>
              <w:ind w:left="34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>1.Административное здание общей площадью 376,6 кв.м.,</w:t>
            </w:r>
          </w:p>
          <w:p w:rsidR="008B207C" w:rsidRPr="00FA0B04" w:rsidRDefault="008B207C" w:rsidP="008B207C">
            <w:pPr>
              <w:pStyle w:val="af"/>
              <w:ind w:left="318" w:hanging="318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 xml:space="preserve">2.Пожарное депо общей площадью 142,4 кв.м., </w:t>
            </w:r>
          </w:p>
          <w:p w:rsidR="008B207C" w:rsidRPr="00FA0B04" w:rsidRDefault="008B207C" w:rsidP="008B207C">
            <w:pPr>
              <w:pStyle w:val="af"/>
              <w:ind w:left="176" w:hanging="176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 xml:space="preserve">3.Операторская общей площадью 15,0 кв.м., </w:t>
            </w:r>
          </w:p>
          <w:p w:rsidR="008B207C" w:rsidRPr="00FA0B04" w:rsidRDefault="008B207C" w:rsidP="008B207C">
            <w:pPr>
              <w:pStyle w:val="af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 xml:space="preserve">4.Насосная, общей площадью 14,3 кв.м., </w:t>
            </w:r>
          </w:p>
          <w:p w:rsidR="008B207C" w:rsidRPr="00FA0B04" w:rsidRDefault="008B207C" w:rsidP="008B207C">
            <w:pPr>
              <w:pStyle w:val="af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>5. Склад, общей площадью 326,9 кв.м., 6.Котельная общей площадью 120,9 кв.м., 7.Резервуар парк нефтепродуктов 27 штук.</w:t>
            </w:r>
          </w:p>
          <w:p w:rsidR="008B207C" w:rsidRPr="00FA0B04" w:rsidRDefault="008B207C" w:rsidP="008B207C">
            <w:pPr>
              <w:pStyle w:val="af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>8.Водопровод - 140 метров под землей, линии электропередач - 290 м., 9.Технологические трубопроводы светлых нефтепродуктов с запорной арматурой - 37 м., 10.Железнодорожная эстакада с устройством нижнего и верхнего слива.</w:t>
            </w:r>
          </w:p>
          <w:p w:rsidR="007D0256" w:rsidRPr="00FA0B04" w:rsidRDefault="008B207C" w:rsidP="008B207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lastRenderedPageBreak/>
              <w:t>11. Железнодорожный тупик, протяженность 860м.</w:t>
            </w:r>
          </w:p>
        </w:tc>
      </w:tr>
    </w:tbl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Дата, место и время проведения тендера. </w:t>
      </w:r>
    </w:p>
    <w:p w:rsidR="007D0256" w:rsidRPr="00FA0B04" w:rsidRDefault="007D0256" w:rsidP="001455BF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Дата и время проведения тендера: </w:t>
      </w:r>
      <w:r w:rsidR="00DB1B74">
        <w:rPr>
          <w:b/>
          <w:sz w:val="22"/>
          <w:szCs w:val="22"/>
        </w:rPr>
        <w:t>с 21 ноября  2022 года по 19 декабря  2022 года</w:t>
      </w:r>
      <w:r w:rsidRPr="00FA0B04">
        <w:rPr>
          <w:b/>
          <w:sz w:val="22"/>
          <w:szCs w:val="22"/>
        </w:rPr>
        <w:t>;</w:t>
      </w:r>
    </w:p>
    <w:p w:rsidR="00540D43" w:rsidRPr="00FA0B04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Место проведения тендера: </w:t>
      </w:r>
      <w:r w:rsidR="00540D43" w:rsidRPr="00FA0B04">
        <w:rPr>
          <w:sz w:val="22"/>
          <w:szCs w:val="22"/>
        </w:rPr>
        <w:t>г. Алматы, Медеуский район ул. Тулебаева, 38/61, БЦ «Жетысу»</w:t>
      </w:r>
      <w:r w:rsidR="000E275E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>внутренний двор 3</w:t>
      </w:r>
      <w:r w:rsidR="003319BE" w:rsidRPr="00FA0B04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>этаж.</w:t>
      </w:r>
    </w:p>
    <w:p w:rsidR="007D0256" w:rsidRPr="00FA0B0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FA0B04">
        <w:rPr>
          <w:sz w:val="22"/>
          <w:szCs w:val="22"/>
        </w:rPr>
        <w:t xml:space="preserve">информацию: </w:t>
      </w:r>
      <w:r w:rsidR="00540D43" w:rsidRPr="00FA0B04">
        <w:rPr>
          <w:sz w:val="22"/>
          <w:szCs w:val="22"/>
        </w:rPr>
        <w:t>г. Алматы, Медеуский район ул. Тулебаева, 38/61, БЦ «Жетысу»</w:t>
      </w:r>
      <w:r w:rsidR="00B52F0D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>внутренний двор 3</w:t>
      </w:r>
      <w:r w:rsidR="003319BE" w:rsidRPr="00FA0B04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 xml:space="preserve">этаж или по тел. +7(727) 327-88-18 или на сайте </w:t>
      </w:r>
      <w:hyperlink r:id="rId10" w:history="1">
        <w:r w:rsidR="00540D43" w:rsidRPr="00FA0B0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A0B04">
          <w:rPr>
            <w:rStyle w:val="a3"/>
            <w:sz w:val="22"/>
            <w:szCs w:val="22"/>
            <w:u w:val="none"/>
          </w:rPr>
          <w:t>.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A0B04">
          <w:rPr>
            <w:rStyle w:val="a3"/>
            <w:sz w:val="22"/>
            <w:szCs w:val="22"/>
            <w:u w:val="none"/>
          </w:rPr>
          <w:t>.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FA0B04">
        <w:rPr>
          <w:sz w:val="22"/>
          <w:szCs w:val="22"/>
        </w:rPr>
        <w:t>.</w:t>
      </w:r>
    </w:p>
    <w:p w:rsidR="007D0256" w:rsidRPr="00FA0B0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FA0B0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FA0B04">
        <w:rPr>
          <w:sz w:val="22"/>
          <w:szCs w:val="22"/>
        </w:rPr>
        <w:t>г. Алматы, Медеуский район ул. Тулебаева, 38/61, БЦ «Жетысу»</w:t>
      </w:r>
      <w:r w:rsidR="000E275E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 xml:space="preserve">внутренний двор 3этаж либо на сайте </w:t>
      </w:r>
      <w:hyperlink r:id="rId11" w:history="1">
        <w:r w:rsidR="00540D43" w:rsidRPr="00FA0B0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A0B04">
          <w:rPr>
            <w:rStyle w:val="a3"/>
            <w:sz w:val="22"/>
            <w:szCs w:val="22"/>
            <w:u w:val="none"/>
          </w:rPr>
          <w:t>.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A0B04">
          <w:rPr>
            <w:rStyle w:val="a3"/>
            <w:sz w:val="22"/>
            <w:szCs w:val="22"/>
            <w:u w:val="none"/>
          </w:rPr>
          <w:t>.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FA0B04">
        <w:rPr>
          <w:sz w:val="22"/>
          <w:szCs w:val="22"/>
        </w:rPr>
        <w:t>.</w:t>
      </w:r>
    </w:p>
    <w:p w:rsidR="007D0256" w:rsidRPr="00FA0B04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FA0B04">
        <w:rPr>
          <w:sz w:val="22"/>
          <w:szCs w:val="22"/>
        </w:rPr>
        <w:t>получить разъяснения</w:t>
      </w:r>
      <w:r w:rsidRPr="00FA0B04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FA0B04">
        <w:rPr>
          <w:sz w:val="22"/>
          <w:szCs w:val="22"/>
        </w:rPr>
        <w:t>г. Алматы, Медеуский район ул. Тулебаева, 38/61, БЦ «Жетысу»</w:t>
      </w:r>
      <w:r w:rsidR="001455BF">
        <w:rPr>
          <w:sz w:val="22"/>
          <w:szCs w:val="22"/>
        </w:rPr>
        <w:t xml:space="preserve"> </w:t>
      </w:r>
      <w:r w:rsidR="003319BE" w:rsidRPr="00FA0B04">
        <w:rPr>
          <w:sz w:val="22"/>
          <w:szCs w:val="22"/>
        </w:rPr>
        <w:t xml:space="preserve">внутренний двор 3 этаж или по тел. +7(727) 327-88-18, </w:t>
      </w:r>
      <w:r w:rsidR="00DB1B74">
        <w:rPr>
          <w:b/>
          <w:sz w:val="22"/>
          <w:szCs w:val="22"/>
        </w:rPr>
        <w:t xml:space="preserve">с 21 ноября  2022 года по 19 декабря  2022 года </w:t>
      </w:r>
      <w:r w:rsidR="003319BE" w:rsidRPr="00FA0B04">
        <w:rPr>
          <w:b/>
          <w:sz w:val="22"/>
          <w:szCs w:val="22"/>
        </w:rPr>
        <w:t xml:space="preserve"> в 18 часов 00 минут.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FA0B04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FA0B04">
        <w:rPr>
          <w:sz w:val="22"/>
          <w:szCs w:val="22"/>
        </w:rPr>
        <w:t>.</w:t>
      </w:r>
      <w:r w:rsidR="00524AE6" w:rsidRPr="00FA0B04">
        <w:rPr>
          <w:sz w:val="22"/>
          <w:szCs w:val="22"/>
        </w:rPr>
        <w:t xml:space="preserve"> 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543548" w:rsidRDefault="007D0256" w:rsidP="00543548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543548">
        <w:rPr>
          <w:sz w:val="22"/>
          <w:szCs w:val="22"/>
        </w:rPr>
        <w:t>Место проведения встречи с потенциальными арендаторами по разъяснению положений тендерной документации</w:t>
      </w:r>
      <w:r w:rsidR="00543548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543548">
        <w:rPr>
          <w:sz w:val="22"/>
          <w:szCs w:val="22"/>
          <w:u w:val="single"/>
        </w:rPr>
        <w:t>;</w:t>
      </w:r>
    </w:p>
    <w:p w:rsidR="007D0256" w:rsidRPr="00543548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  <w:sz w:val="22"/>
          <w:szCs w:val="22"/>
        </w:rPr>
      </w:pPr>
      <w:r w:rsidRPr="00543548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DB1B74">
        <w:rPr>
          <w:b/>
          <w:sz w:val="22"/>
          <w:szCs w:val="22"/>
        </w:rPr>
        <w:t>с 21 ноября  2022 года по 19 декабря  2022 года</w:t>
      </w:r>
      <w:r w:rsidR="001455BF">
        <w:rPr>
          <w:b/>
          <w:sz w:val="22"/>
          <w:szCs w:val="22"/>
        </w:rPr>
        <w:t>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FA0B0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A0B04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DB1B74">
        <w:rPr>
          <w:b/>
          <w:sz w:val="22"/>
          <w:szCs w:val="22"/>
        </w:rPr>
        <w:t>с 21 ноября  2022 года по 19 декабря  2022 года</w:t>
      </w:r>
      <w:r w:rsidRPr="00FA0B04">
        <w:rPr>
          <w:b/>
          <w:sz w:val="22"/>
          <w:szCs w:val="22"/>
        </w:rPr>
        <w:t>;</w:t>
      </w:r>
    </w:p>
    <w:p w:rsidR="007D0256" w:rsidRPr="00FA0B0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FA0B04">
        <w:rPr>
          <w:sz w:val="22"/>
          <w:szCs w:val="22"/>
        </w:rPr>
        <w:t>г. Алматы, Медеуский район ул. Тулебаева, 38/61, БЦ «Жетысу»</w:t>
      </w:r>
      <w:r w:rsidR="000E275E">
        <w:rPr>
          <w:sz w:val="22"/>
          <w:szCs w:val="22"/>
        </w:rPr>
        <w:t xml:space="preserve"> </w:t>
      </w:r>
      <w:r w:rsidR="003319BE" w:rsidRPr="00FA0B04">
        <w:rPr>
          <w:sz w:val="22"/>
          <w:szCs w:val="22"/>
        </w:rPr>
        <w:t>внутренний двор 3 этаж или по тел. +7(727) 327-88-18</w:t>
      </w:r>
      <w:r w:rsidRPr="00FA0B04">
        <w:rPr>
          <w:sz w:val="22"/>
          <w:szCs w:val="22"/>
        </w:rPr>
        <w:t>.</w:t>
      </w:r>
    </w:p>
    <w:p w:rsidR="007D0256" w:rsidRPr="00FA0B04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FA0B0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FA0B0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FA0B0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2" w:history="1">
        <w:r w:rsidRPr="00FA0B0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A0B04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FA0B0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FA0B0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3" w:history="1">
        <w:r w:rsidRPr="00FA0B0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A0B04">
        <w:rPr>
          <w:color w:val="auto"/>
          <w:sz w:val="22"/>
          <w:szCs w:val="22"/>
        </w:rPr>
        <w:t xml:space="preserve"> </w:t>
      </w:r>
      <w:r w:rsidRPr="00FA0B04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10.</w:t>
      </w:r>
      <w:r w:rsidRPr="00FA0B04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lastRenderedPageBreak/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-  размер арендной платы</w:t>
      </w:r>
      <w:r w:rsidR="00983B48" w:rsidRPr="00FA0B04">
        <w:rPr>
          <w:sz w:val="22"/>
          <w:szCs w:val="22"/>
        </w:rPr>
        <w:t xml:space="preserve"> в месяц</w:t>
      </w:r>
      <w:r w:rsidRPr="00FA0B04">
        <w:rPr>
          <w:sz w:val="22"/>
          <w:szCs w:val="22"/>
        </w:rPr>
        <w:t>, предлагаемой потенциальным арендатором.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FA0B04">
        <w:rPr>
          <w:sz w:val="22"/>
          <w:szCs w:val="22"/>
        </w:rPr>
        <w:t>председателем тендерной комиссии</w:t>
      </w:r>
      <w:r w:rsidRPr="00FA0B04">
        <w:rPr>
          <w:sz w:val="22"/>
          <w:szCs w:val="22"/>
        </w:rPr>
        <w:t xml:space="preserve">, либо </w:t>
      </w:r>
      <w:r w:rsidR="00983B48" w:rsidRPr="00FA0B04">
        <w:rPr>
          <w:sz w:val="22"/>
          <w:szCs w:val="22"/>
        </w:rPr>
        <w:t>его заместителем</w:t>
      </w:r>
      <w:r w:rsidRPr="00FA0B04">
        <w:rPr>
          <w:sz w:val="22"/>
          <w:szCs w:val="22"/>
        </w:rPr>
        <w:t>;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FA0B04">
        <w:rPr>
          <w:sz w:val="22"/>
          <w:szCs w:val="22"/>
        </w:rPr>
        <w:t xml:space="preserve">проведения </w:t>
      </w:r>
      <w:r w:rsidRPr="00FA0B04">
        <w:rPr>
          <w:sz w:val="22"/>
          <w:szCs w:val="22"/>
        </w:rPr>
        <w:t>тендера.</w:t>
      </w:r>
    </w:p>
    <w:p w:rsidR="007D0256" w:rsidRPr="00FA0B04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Место, время и сроки приема заявок.</w:t>
      </w:r>
    </w:p>
    <w:p w:rsidR="007D0256" w:rsidRPr="00FA0B04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A0B04">
        <w:rPr>
          <w:sz w:val="22"/>
          <w:szCs w:val="22"/>
        </w:rPr>
        <w:t xml:space="preserve">Время и сроки приема заявок: заявки </w:t>
      </w:r>
      <w:r w:rsidR="001E6E2E" w:rsidRPr="00FA0B04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FA0B04">
        <w:rPr>
          <w:sz w:val="22"/>
          <w:szCs w:val="22"/>
        </w:rPr>
        <w:t xml:space="preserve">принимаются </w:t>
      </w:r>
      <w:r w:rsidR="00DB1B74">
        <w:rPr>
          <w:b/>
          <w:sz w:val="22"/>
          <w:szCs w:val="22"/>
        </w:rPr>
        <w:t>с 21 ноября  2022 года по 19 декабря  2022 года</w:t>
      </w:r>
      <w:r w:rsidR="003319BE" w:rsidRPr="00FA0B04">
        <w:rPr>
          <w:b/>
          <w:sz w:val="22"/>
          <w:szCs w:val="22"/>
        </w:rPr>
        <w:t xml:space="preserve">, с 09 часов 00 минут до 18 часов 00 минут </w:t>
      </w:r>
      <w:r w:rsidRPr="00FA0B04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FA0B04">
        <w:rPr>
          <w:sz w:val="22"/>
          <w:szCs w:val="22"/>
        </w:rPr>
        <w:t>г. Алматы, Медеуский район ул. Тулебаева, 38/61, БЦ «Жетысу»</w:t>
      </w:r>
      <w:r w:rsidR="000E275E">
        <w:rPr>
          <w:sz w:val="22"/>
          <w:szCs w:val="22"/>
        </w:rPr>
        <w:t xml:space="preserve"> </w:t>
      </w:r>
      <w:r w:rsidR="003319BE" w:rsidRPr="00FA0B04">
        <w:rPr>
          <w:sz w:val="22"/>
          <w:szCs w:val="22"/>
        </w:rPr>
        <w:t>внутренний двор 3 этаж или по тел. +7(727) 327-88-18.</w:t>
      </w:r>
      <w:r w:rsidRPr="00FA0B04">
        <w:rPr>
          <w:sz w:val="22"/>
          <w:szCs w:val="22"/>
        </w:rPr>
        <w:t xml:space="preserve"> </w:t>
      </w:r>
    </w:p>
    <w:p w:rsidR="007D0256" w:rsidRPr="00FA0B04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A0B04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М</w:t>
      </w:r>
      <w:r w:rsidR="007D0256" w:rsidRPr="00FA0B04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A0B04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FA0B04">
        <w:rPr>
          <w:sz w:val="22"/>
          <w:szCs w:val="22"/>
        </w:rPr>
        <w:t>г. Алматы, Медеуский район ул. Тулебаева, 38/61, БЦ «Жетысу».внутренний двор 3 этаж</w:t>
      </w:r>
      <w:r w:rsidRPr="00FA0B04">
        <w:rPr>
          <w:sz w:val="22"/>
          <w:szCs w:val="22"/>
        </w:rPr>
        <w:t>;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bCs/>
          <w:sz w:val="22"/>
          <w:szCs w:val="22"/>
        </w:rPr>
      </w:pPr>
      <w:r w:rsidRPr="00FA0B04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DB1B74">
        <w:rPr>
          <w:b/>
          <w:sz w:val="22"/>
          <w:szCs w:val="22"/>
        </w:rPr>
        <w:t>20 декабря</w:t>
      </w:r>
      <w:r w:rsidR="00505874" w:rsidRPr="00572FC4">
        <w:rPr>
          <w:b/>
          <w:sz w:val="22"/>
          <w:szCs w:val="22"/>
        </w:rPr>
        <w:t xml:space="preserve"> </w:t>
      </w:r>
      <w:r w:rsidR="001455BF" w:rsidRPr="00543548">
        <w:rPr>
          <w:b/>
          <w:sz w:val="22"/>
          <w:szCs w:val="22"/>
        </w:rPr>
        <w:t>202</w:t>
      </w:r>
      <w:r w:rsidR="001455BF">
        <w:rPr>
          <w:b/>
          <w:sz w:val="22"/>
          <w:szCs w:val="22"/>
        </w:rPr>
        <w:t>2 года</w:t>
      </w:r>
      <w:r w:rsidR="001455BF" w:rsidRPr="00FA0B04">
        <w:rPr>
          <w:b/>
          <w:sz w:val="22"/>
          <w:szCs w:val="22"/>
        </w:rPr>
        <w:t xml:space="preserve"> </w:t>
      </w:r>
      <w:r w:rsidR="003319BE" w:rsidRPr="00FA0B04">
        <w:rPr>
          <w:b/>
          <w:sz w:val="22"/>
          <w:szCs w:val="22"/>
        </w:rPr>
        <w:t>в 10 часов 00 минут;</w:t>
      </w:r>
    </w:p>
    <w:p w:rsidR="007D0256" w:rsidRPr="00FA0B04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ab/>
      </w:r>
    </w:p>
    <w:p w:rsidR="007D0256" w:rsidRPr="00FA0B0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FA0B04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FA0B04">
        <w:rPr>
          <w:sz w:val="22"/>
          <w:szCs w:val="22"/>
        </w:rPr>
        <w:t>)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FA0B04">
        <w:rPr>
          <w:sz w:val="22"/>
          <w:szCs w:val="22"/>
        </w:rPr>
        <w:t>г. Алматы, Медеуский район ул. Тулебаева, 38/61, БЦ «Жетысу»</w:t>
      </w:r>
      <w:r w:rsidR="000E275E">
        <w:rPr>
          <w:sz w:val="22"/>
          <w:szCs w:val="22"/>
        </w:rPr>
        <w:t xml:space="preserve"> </w:t>
      </w:r>
      <w:r w:rsidR="003319BE" w:rsidRPr="00FA0B04">
        <w:rPr>
          <w:sz w:val="22"/>
          <w:szCs w:val="22"/>
        </w:rPr>
        <w:t>внутренний двор 3 этаж;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FA0B04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DB1B74">
        <w:rPr>
          <w:b/>
          <w:sz w:val="22"/>
          <w:szCs w:val="22"/>
        </w:rPr>
        <w:t>20 декабря</w:t>
      </w:r>
      <w:r w:rsidR="00505874" w:rsidRPr="00572FC4">
        <w:rPr>
          <w:b/>
          <w:sz w:val="22"/>
          <w:szCs w:val="22"/>
        </w:rPr>
        <w:t xml:space="preserve"> </w:t>
      </w:r>
      <w:r w:rsidR="001455BF" w:rsidRPr="00543548">
        <w:rPr>
          <w:b/>
          <w:sz w:val="22"/>
          <w:szCs w:val="22"/>
        </w:rPr>
        <w:t>202</w:t>
      </w:r>
      <w:r w:rsidR="001455BF">
        <w:rPr>
          <w:b/>
          <w:sz w:val="22"/>
          <w:szCs w:val="22"/>
        </w:rPr>
        <w:t>2 года</w:t>
      </w:r>
      <w:r w:rsidR="001455BF" w:rsidRPr="00FA0B04">
        <w:rPr>
          <w:b/>
          <w:sz w:val="22"/>
          <w:szCs w:val="22"/>
        </w:rPr>
        <w:t xml:space="preserve"> </w:t>
      </w:r>
      <w:r w:rsidR="00DB1B74">
        <w:rPr>
          <w:b/>
          <w:sz w:val="22"/>
          <w:szCs w:val="22"/>
        </w:rPr>
        <w:t>в 14</w:t>
      </w:r>
      <w:r w:rsidR="003319BE" w:rsidRPr="00FA0B04">
        <w:rPr>
          <w:b/>
          <w:sz w:val="22"/>
          <w:szCs w:val="22"/>
        </w:rPr>
        <w:t xml:space="preserve"> часов 00 минут</w:t>
      </w:r>
      <w:r w:rsidRPr="00FA0B04">
        <w:rPr>
          <w:b/>
          <w:sz w:val="22"/>
          <w:szCs w:val="22"/>
        </w:rPr>
        <w:t>;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A0B04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FA0B0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FA0B04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FA0B0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FA0B04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FA0B04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FA0B0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FA0B04">
        <w:rPr>
          <w:sz w:val="22"/>
          <w:szCs w:val="22"/>
        </w:rPr>
        <w:lastRenderedPageBreak/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FA0B04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FA0B04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Адалят Арзиева – секретарь тендерной комиссии</w:t>
      </w:r>
      <w:r w:rsidR="007D0256" w:rsidRPr="00FA0B04">
        <w:rPr>
          <w:sz w:val="22"/>
          <w:szCs w:val="22"/>
        </w:rPr>
        <w:t>.</w:t>
      </w:r>
    </w:p>
    <w:p w:rsidR="007D0256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Номер контактного телефона: </w:t>
      </w:r>
      <w:r w:rsidR="008245C8" w:rsidRPr="00FA0B04">
        <w:rPr>
          <w:sz w:val="22"/>
          <w:szCs w:val="22"/>
        </w:rPr>
        <w:t>8(727)327-88-18</w:t>
      </w:r>
      <w:r w:rsidRPr="00FA0B04">
        <w:rPr>
          <w:sz w:val="22"/>
          <w:szCs w:val="22"/>
        </w:rPr>
        <w:t>.</w:t>
      </w:r>
      <w:bookmarkEnd w:id="0"/>
      <w:bookmarkEnd w:id="1"/>
      <w:bookmarkEnd w:id="2"/>
      <w:bookmarkEnd w:id="3"/>
    </w:p>
    <w:p w:rsidR="00FA0B04" w:rsidRPr="00FA0B04" w:rsidRDefault="00FA0B04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FC2435" w:rsidRPr="00FA0B04" w:rsidRDefault="00FC2435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8E4EDD" w:rsidRPr="00FA0B04" w:rsidRDefault="00D512AB" w:rsidP="008E4EDD">
      <w:pPr>
        <w:rPr>
          <w:sz w:val="22"/>
          <w:szCs w:val="22"/>
        </w:rPr>
      </w:pPr>
      <w:r w:rsidRPr="00FA0B04">
        <w:rPr>
          <w:noProof/>
          <w:sz w:val="22"/>
          <w:szCs w:val="22"/>
        </w:rPr>
        <w:lastRenderedPageBreak/>
        <w:drawing>
          <wp:inline distT="0" distB="0" distL="0" distR="0">
            <wp:extent cx="5934075" cy="445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04">
        <w:rPr>
          <w:noProof/>
          <w:sz w:val="22"/>
          <w:szCs w:val="22"/>
        </w:rPr>
        <w:drawing>
          <wp:inline distT="0" distB="0" distL="0" distR="0">
            <wp:extent cx="5934075" cy="445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04">
        <w:rPr>
          <w:noProof/>
          <w:sz w:val="22"/>
          <w:szCs w:val="22"/>
        </w:rPr>
        <w:lastRenderedPageBreak/>
        <w:drawing>
          <wp:inline distT="0" distB="0" distL="0" distR="0">
            <wp:extent cx="5934075" cy="445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04">
        <w:rPr>
          <w:noProof/>
          <w:sz w:val="22"/>
          <w:szCs w:val="22"/>
        </w:rPr>
        <w:drawing>
          <wp:inline distT="0" distB="0" distL="0" distR="0">
            <wp:extent cx="5934075" cy="4457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04">
        <w:rPr>
          <w:noProof/>
          <w:sz w:val="22"/>
          <w:szCs w:val="22"/>
        </w:rPr>
        <w:lastRenderedPageBreak/>
        <w:drawing>
          <wp:inline distT="0" distB="0" distL="0" distR="0">
            <wp:extent cx="5934075" cy="445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04">
        <w:rPr>
          <w:noProof/>
          <w:sz w:val="22"/>
          <w:szCs w:val="22"/>
        </w:rPr>
        <w:drawing>
          <wp:inline distT="0" distB="0" distL="0" distR="0">
            <wp:extent cx="5934075" cy="4457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04">
        <w:rPr>
          <w:noProof/>
          <w:sz w:val="22"/>
          <w:szCs w:val="22"/>
        </w:rPr>
        <w:lastRenderedPageBreak/>
        <w:drawing>
          <wp:inline distT="0" distB="0" distL="0" distR="0">
            <wp:extent cx="5934075" cy="4457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04">
        <w:rPr>
          <w:noProof/>
          <w:sz w:val="22"/>
          <w:szCs w:val="22"/>
        </w:rPr>
        <w:lastRenderedPageBreak/>
        <w:drawing>
          <wp:inline distT="0" distB="0" distL="0" distR="0">
            <wp:extent cx="4572000" cy="6096000"/>
            <wp:effectExtent l="0" t="0" r="0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04">
        <w:rPr>
          <w:noProof/>
          <w:sz w:val="22"/>
          <w:szCs w:val="22"/>
        </w:rPr>
        <w:lastRenderedPageBreak/>
        <w:drawing>
          <wp:inline distT="0" distB="0" distL="0" distR="0">
            <wp:extent cx="5934075" cy="4457700"/>
            <wp:effectExtent l="0" t="0" r="0" b="0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EDD" w:rsidRPr="00FA0B04" w:rsidRDefault="008E4EDD">
      <w:pPr>
        <w:autoSpaceDE w:val="0"/>
        <w:autoSpaceDN w:val="0"/>
        <w:ind w:firstLine="400"/>
        <w:jc w:val="both"/>
        <w:rPr>
          <w:sz w:val="22"/>
          <w:szCs w:val="22"/>
        </w:rPr>
      </w:pPr>
    </w:p>
    <w:sectPr w:rsidR="008E4EDD" w:rsidRPr="00FA0B04" w:rsidSect="00056DD2">
      <w:footerReference w:type="default" r:id="rId23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EBA" w:rsidRDefault="00547EBA">
      <w:r>
        <w:separator/>
      </w:r>
    </w:p>
  </w:endnote>
  <w:endnote w:type="continuationSeparator" w:id="0">
    <w:p w:rsidR="00547EBA" w:rsidRDefault="0054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D512AB">
      <w:rPr>
        <w:rStyle w:val="aa"/>
        <w:noProof/>
        <w:sz w:val="16"/>
        <w:szCs w:val="16"/>
      </w:rPr>
      <w:t>2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D512AB">
      <w:rPr>
        <w:rStyle w:val="aa"/>
        <w:noProof/>
        <w:sz w:val="16"/>
        <w:szCs w:val="16"/>
      </w:rPr>
      <w:t>10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EBA" w:rsidRDefault="00547EBA">
      <w:r>
        <w:separator/>
      </w:r>
    </w:p>
  </w:footnote>
  <w:footnote w:type="continuationSeparator" w:id="0">
    <w:p w:rsidR="00547EBA" w:rsidRDefault="00547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9CB"/>
    <w:multiLevelType w:val="multilevel"/>
    <w:tmpl w:val="8724FF5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2C923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11FC"/>
    <w:rsid w:val="000453C8"/>
    <w:rsid w:val="0004592F"/>
    <w:rsid w:val="00051676"/>
    <w:rsid w:val="000524C3"/>
    <w:rsid w:val="00053B17"/>
    <w:rsid w:val="00054049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1F5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75E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BF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0B1D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37B7"/>
    <w:rsid w:val="00313BD1"/>
    <w:rsid w:val="00316C86"/>
    <w:rsid w:val="003174CA"/>
    <w:rsid w:val="00321ED0"/>
    <w:rsid w:val="003245B5"/>
    <w:rsid w:val="003319BE"/>
    <w:rsid w:val="0033471E"/>
    <w:rsid w:val="00335D0E"/>
    <w:rsid w:val="00335D73"/>
    <w:rsid w:val="00337048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9C4"/>
    <w:rsid w:val="003C2EC9"/>
    <w:rsid w:val="003C32A9"/>
    <w:rsid w:val="003C3CDE"/>
    <w:rsid w:val="003C411F"/>
    <w:rsid w:val="003C46EA"/>
    <w:rsid w:val="003D03C8"/>
    <w:rsid w:val="003D0D6D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05874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548"/>
    <w:rsid w:val="00543E6B"/>
    <w:rsid w:val="00546724"/>
    <w:rsid w:val="0054681E"/>
    <w:rsid w:val="00547EBA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354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6F5F96"/>
    <w:rsid w:val="006F6AA4"/>
    <w:rsid w:val="00703BB4"/>
    <w:rsid w:val="00705727"/>
    <w:rsid w:val="00707E48"/>
    <w:rsid w:val="00712DD2"/>
    <w:rsid w:val="007133AA"/>
    <w:rsid w:val="00714448"/>
    <w:rsid w:val="007165C6"/>
    <w:rsid w:val="00723650"/>
    <w:rsid w:val="00724B9E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07C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4EDD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68C4"/>
    <w:rsid w:val="00947F69"/>
    <w:rsid w:val="009608F1"/>
    <w:rsid w:val="00961698"/>
    <w:rsid w:val="00965829"/>
    <w:rsid w:val="0096705F"/>
    <w:rsid w:val="00967284"/>
    <w:rsid w:val="009711F0"/>
    <w:rsid w:val="0097213C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1564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2F0D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2AB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B74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3A24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0B04"/>
    <w:rsid w:val="00FA2BEE"/>
    <w:rsid w:val="00FA2F7F"/>
    <w:rsid w:val="00FA410C"/>
    <w:rsid w:val="00FA518E"/>
    <w:rsid w:val="00FB13DB"/>
    <w:rsid w:val="00FB2FFF"/>
    <w:rsid w:val="00FB4B91"/>
    <w:rsid w:val="00FB6BF8"/>
    <w:rsid w:val="00FB72B0"/>
    <w:rsid w:val="00FB792B"/>
    <w:rsid w:val="00FC0AC0"/>
    <w:rsid w:val="00FC1223"/>
    <w:rsid w:val="00FC21CD"/>
    <w:rsid w:val="00FC2435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848FC-7224-44EE-B252-02FB535A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3248.100%20" TargetMode="External"/><Relationship Id="rId13" Type="http://schemas.openxmlformats.org/officeDocument/2006/relationships/hyperlink" Target="jl:1006061.410000%20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jl:1006061.410000%20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creditbank.k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oter" Target="footer1.xml"/><Relationship Id="rId10" Type="http://schemas.openxmlformats.org/officeDocument/2006/relationships/hyperlink" Target="http://www.asiacreditbank.kz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mailto:cc@asiacreditbank.kz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C0DAE-41AC-43E6-A197-08527489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9939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subject/>
  <dc:creator>abolin</dc:creator>
  <cp:keywords/>
  <cp:lastModifiedBy>Асхат</cp:lastModifiedBy>
  <cp:revision>2</cp:revision>
  <cp:lastPrinted>2019-10-09T08:05:00Z</cp:lastPrinted>
  <dcterms:created xsi:type="dcterms:W3CDTF">2022-11-21T05:45:00Z</dcterms:created>
  <dcterms:modified xsi:type="dcterms:W3CDTF">2022-11-21T05:45:00Z</dcterms:modified>
</cp:coreProperties>
</file>